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F31F61" w:rsidRDefault="00207EC6" w:rsidP="00E948C7">
      <w:pPr>
        <w:suppressAutoHyphens/>
        <w:ind w:right="-427"/>
        <w:jc w:val="center"/>
        <w:rPr>
          <w:rFonts w:eastAsia="Calibri"/>
          <w:b/>
          <w:bCs/>
          <w:sz w:val="28"/>
          <w:szCs w:val="28"/>
          <w:lang w:eastAsia="ja-JP"/>
        </w:rPr>
      </w:pPr>
      <w:r w:rsidRPr="00EF33B3">
        <w:rPr>
          <w:b/>
          <w:sz w:val="28"/>
          <w:szCs w:val="28"/>
        </w:rPr>
        <w:t>Contract:</w:t>
      </w:r>
      <w:r w:rsidR="00396BA9">
        <w:rPr>
          <w:rFonts w:eastAsia="Calibri"/>
          <w:b/>
          <w:bCs/>
          <w:sz w:val="28"/>
          <w:szCs w:val="28"/>
          <w:lang w:eastAsia="ja-JP"/>
        </w:rPr>
        <w:t xml:space="preserve"> </w:t>
      </w:r>
      <w:r w:rsidR="00F31F61" w:rsidRPr="00F31F61">
        <w:rPr>
          <w:rFonts w:eastAsia="Calibri"/>
          <w:b/>
          <w:bCs/>
          <w:sz w:val="28"/>
          <w:szCs w:val="28"/>
          <w:lang w:eastAsia="ja-JP"/>
        </w:rPr>
        <w:t>Diagnostic Interface Engineer</w:t>
      </w:r>
    </w:p>
    <w:p w:rsidR="00207EC6" w:rsidRPr="00EF33B3" w:rsidRDefault="00207EC6" w:rsidP="00E948C7">
      <w:pPr>
        <w:suppressAutoHyphens/>
        <w:ind w:right="-427"/>
        <w:jc w:val="center"/>
        <w:rPr>
          <w:b/>
          <w:sz w:val="28"/>
          <w:szCs w:val="28"/>
        </w:rPr>
      </w:pPr>
      <w:bookmarkStart w:id="7" w:name="_GoBack"/>
      <w:bookmarkEnd w:id="7"/>
      <w:r w:rsidRPr="00EF33B3">
        <w:rPr>
          <w:b/>
          <w:sz w:val="28"/>
          <w:szCs w:val="28"/>
        </w:rPr>
        <w:t>Reference:</w:t>
      </w:r>
      <w:r w:rsidRPr="00EF33B3">
        <w:rPr>
          <w:b/>
          <w:sz w:val="28"/>
          <w:szCs w:val="28"/>
        </w:rPr>
        <w:tab/>
        <w:t xml:space="preserve"> </w:t>
      </w:r>
      <w:r w:rsidRPr="00396BA9">
        <w:rPr>
          <w:b/>
          <w:sz w:val="28"/>
          <w:szCs w:val="28"/>
        </w:rPr>
        <w:t>IO/</w:t>
      </w:r>
      <w:r w:rsidR="00F31F61">
        <w:rPr>
          <w:b/>
          <w:i/>
          <w:sz w:val="28"/>
          <w:szCs w:val="28"/>
        </w:rPr>
        <w:t>21</w:t>
      </w:r>
      <w:r w:rsidRPr="00396BA9">
        <w:rPr>
          <w:b/>
          <w:i/>
          <w:sz w:val="28"/>
          <w:szCs w:val="28"/>
        </w:rPr>
        <w:t>/</w:t>
      </w:r>
      <w:r w:rsidR="00F31F61">
        <w:rPr>
          <w:b/>
          <w:i/>
          <w:sz w:val="28"/>
          <w:szCs w:val="28"/>
        </w:rPr>
        <w:t>CFE/10020531</w:t>
      </w:r>
      <w:r w:rsidR="00676D55">
        <w:rPr>
          <w:b/>
          <w:i/>
          <w:sz w:val="28"/>
          <w:szCs w:val="28"/>
        </w:rPr>
        <w:t>/INU</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Name :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Date :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Are there are any related rights involved, such as of producers, publishers, broadcasters, etc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 (including details of the intended purpose, programming language, hardware minimun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"Non Disclosure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F31F61">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F31F61">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F31F61">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F31F61">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w:t>
    </w:r>
    <w:r w:rsidR="00F31F61">
      <w:rPr>
        <w:i/>
        <w:sz w:val="22"/>
        <w:szCs w:val="22"/>
      </w:rPr>
      <w:t>1</w:t>
    </w:r>
    <w:r w:rsidRPr="00D02471">
      <w:rPr>
        <w:i/>
        <w:sz w:val="22"/>
        <w:szCs w:val="22"/>
      </w:rPr>
      <w:t>/</w:t>
    </w:r>
    <w:r w:rsidR="00D02471">
      <w:rPr>
        <w:i/>
        <w:sz w:val="22"/>
        <w:szCs w:val="22"/>
      </w:rPr>
      <w:t>CFE</w:t>
    </w:r>
    <w:r w:rsidR="00F95C22" w:rsidRPr="00D02471">
      <w:rPr>
        <w:i/>
        <w:sz w:val="22"/>
        <w:szCs w:val="22"/>
      </w:rPr>
      <w:t>/</w:t>
    </w:r>
    <w:r w:rsidR="00F31F61">
      <w:rPr>
        <w:i/>
        <w:sz w:val="22"/>
        <w:szCs w:val="22"/>
      </w:rPr>
      <w:t>10020531</w:t>
    </w:r>
    <w:r w:rsidRPr="00D02471">
      <w:rPr>
        <w:sz w:val="22"/>
        <w:szCs w:val="22"/>
      </w:rPr>
      <w:t>/</w:t>
    </w:r>
    <w:r w:rsidR="00652AE2">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1F61"/>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ffc"/>
    </o:shapedefaults>
    <o:shapelayout v:ext="edit">
      <o:idmap v:ext="edit" data="1"/>
    </o:shapelayout>
  </w:shapeDefaults>
  <w:decimalSymbol w:val="."/>
  <w:listSeparator w:val=","/>
  <w14:docId w14:val="142D8A08"/>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5B01-4AE9-484E-8842-0B430C874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0</TotalTime>
  <Pages>6</Pages>
  <Words>760</Words>
  <Characters>5023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2018-10-16T11:40:00Z</cp:lastPrinted>
  <dcterms:created xsi:type="dcterms:W3CDTF">2021-02-04T09:02:00Z</dcterms:created>
  <dcterms:modified xsi:type="dcterms:W3CDTF">2021-02-04T09:02:00Z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